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C9" w:rsidRDefault="00792EC9" w:rsidP="00792EC9">
      <w:pPr>
        <w:pStyle w:val="ConsPlusNormal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792EC9" w:rsidRDefault="00792EC9" w:rsidP="00792E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92EC9" w:rsidRDefault="00792EC9" w:rsidP="00792E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0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о реализации мер, принимаемых органами местного самоуправления муниципальных образований Саратовской области в сфере содействия развитию конкуренции </w:t>
      </w:r>
    </w:p>
    <w:p w:rsidR="00792EC9" w:rsidRDefault="00792EC9" w:rsidP="00792E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обеспечению условий для благоприятного инвестиционного климата</w:t>
      </w:r>
    </w:p>
    <w:p w:rsidR="00792EC9" w:rsidRDefault="00792EC9" w:rsidP="00792E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2A4A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A92">
        <w:rPr>
          <w:rFonts w:ascii="Times New Roman" w:hAnsi="Times New Roman" w:cs="Times New Roman"/>
          <w:sz w:val="28"/>
          <w:szCs w:val="28"/>
        </w:rPr>
        <w:t>Новобурасскому</w:t>
      </w:r>
      <w:proofErr w:type="spellEnd"/>
      <w:r w:rsidR="002A4A92">
        <w:rPr>
          <w:rFonts w:ascii="Times New Roman" w:hAnsi="Times New Roman" w:cs="Times New Roman"/>
          <w:sz w:val="28"/>
          <w:szCs w:val="28"/>
        </w:rPr>
        <w:t xml:space="preserve"> муниципальному району </w:t>
      </w:r>
      <w:r>
        <w:rPr>
          <w:rFonts w:ascii="Times New Roman" w:hAnsi="Times New Roman" w:cs="Times New Roman"/>
          <w:sz w:val="28"/>
          <w:szCs w:val="28"/>
        </w:rPr>
        <w:t xml:space="preserve"> за 2018 год</w:t>
      </w:r>
    </w:p>
    <w:p w:rsidR="00792EC9" w:rsidRDefault="00792EC9" w:rsidP="00792EC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92EC9" w:rsidRDefault="00792EC9" w:rsidP="00792E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828"/>
        <w:gridCol w:w="8058"/>
        <w:gridCol w:w="1984"/>
      </w:tblGrid>
      <w:tr w:rsidR="00792EC9" w:rsidTr="00792EC9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 показателя.</w:t>
            </w:r>
          </w:p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Представляемая информация для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(баллы)</w:t>
            </w:r>
          </w:p>
        </w:tc>
      </w:tr>
      <w:tr w:rsidR="00792EC9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рабочей группы (коллегиального органа) по содействию развитию конкуренции в муниципальном образовании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119" w:rsidRDefault="003E757F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Новобурасского муниципального района  от 03.03.2017г № 47</w:t>
            </w:r>
            <w:r w:rsidRPr="00E0382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42119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3E757F">
              <w:rPr>
                <w:rStyle w:val="s2"/>
                <w:rFonts w:ascii="Times New Roman" w:hAnsi="Times New Roman"/>
                <w:sz w:val="24"/>
                <w:szCs w:val="24"/>
              </w:rPr>
              <w:t>О создании рабочей группы по содействию развитию конкуренции Новобурасского муниципального района Саратовской области</w:t>
            </w:r>
            <w:r w:rsidR="00042119">
              <w:rPr>
                <w:rStyle w:val="s2"/>
                <w:rFonts w:ascii="Times New Roman" w:hAnsi="Times New Roman"/>
                <w:sz w:val="24"/>
                <w:szCs w:val="24"/>
              </w:rPr>
              <w:t>»</w:t>
            </w:r>
            <w:r w:rsidRPr="003E757F">
              <w:rPr>
                <w:rStyle w:val="s2"/>
                <w:rFonts w:ascii="Times New Roman" w:hAnsi="Times New Roman"/>
                <w:sz w:val="24"/>
                <w:szCs w:val="24"/>
              </w:rPr>
              <w:t xml:space="preserve"> </w:t>
            </w:r>
            <w:r w:rsidR="00042119">
              <w:rPr>
                <w:bCs/>
                <w:sz w:val="24"/>
                <w:szCs w:val="24"/>
              </w:rPr>
              <w:t xml:space="preserve"> </w:t>
            </w:r>
            <w:r w:rsidR="0004211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42119" w:rsidRPr="006D65BC">
              <w:rPr>
                <w:sz w:val="28"/>
                <w:szCs w:val="28"/>
              </w:rPr>
              <w:t xml:space="preserve"> </w:t>
            </w:r>
            <w:r w:rsidR="00042119" w:rsidRPr="00042119">
              <w:rPr>
                <w:rFonts w:ascii="Times New Roman" w:hAnsi="Times New Roman"/>
                <w:sz w:val="24"/>
                <w:szCs w:val="24"/>
              </w:rPr>
              <w:t>постановление от 24 мая 2018 г.</w:t>
            </w:r>
            <w:r w:rsidR="00042119" w:rsidRPr="00042119">
              <w:rPr>
                <w:rFonts w:ascii="Times New Roman" w:hAnsi="Times New Roman"/>
                <w:sz w:val="24"/>
                <w:szCs w:val="24"/>
              </w:rPr>
              <w:tab/>
            </w:r>
            <w:r w:rsidR="00042119">
              <w:rPr>
                <w:rFonts w:ascii="Times New Roman" w:hAnsi="Times New Roman"/>
                <w:sz w:val="24"/>
                <w:szCs w:val="24"/>
              </w:rPr>
              <w:t>№ 100  «</w:t>
            </w:r>
            <w:r w:rsidR="00042119" w:rsidRPr="00042119">
              <w:rPr>
                <w:rStyle w:val="s2"/>
                <w:rFonts w:ascii="Times New Roman" w:hAnsi="Times New Roman"/>
                <w:sz w:val="24"/>
                <w:szCs w:val="24"/>
              </w:rPr>
              <w:t>О внесении дополнений в приложение 1 к постановлению администрации Новобурасского района от 03 марта 2017 г. № 47 «О создании рабочей группы по содействию развитию конкуренции Новобурасского муниципального района Саратовской области»</w:t>
            </w:r>
            <w:r w:rsidR="00F02CF6">
              <w:rPr>
                <w:rStyle w:val="s2"/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F02CF6" w:rsidRDefault="00F02CF6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  <w:r>
              <w:rPr>
                <w:rStyle w:val="s2"/>
                <w:rFonts w:ascii="Times New Roman" w:hAnsi="Times New Roman"/>
                <w:sz w:val="24"/>
                <w:szCs w:val="24"/>
              </w:rPr>
              <w:t>Постановление администрации Новобурасского муниципального района № 27 от 21.01.2019г «О внесении изменений в постановление № 47 от 03.03.2017г «О создании рабочей группы по содействию развитию конкуренции Новобурасского муниципального района»</w:t>
            </w:r>
          </w:p>
          <w:p w:rsidR="00DA70F1" w:rsidRDefault="00DA70F1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</w:p>
          <w:p w:rsidR="00F51639" w:rsidRDefault="00DA70F1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AE290A">
                <w:rPr>
                  <w:rStyle w:val="a5"/>
                  <w:rFonts w:ascii="Times New Roman" w:hAnsi="Times New Roman"/>
                  <w:sz w:val="24"/>
                  <w:szCs w:val="24"/>
                </w:rPr>
                <w:t>http://admnburasy.ru/razv_konkur.htm</w:t>
              </w:r>
            </w:hyperlink>
          </w:p>
          <w:p w:rsidR="00DA70F1" w:rsidRDefault="00DA70F1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</w:p>
          <w:p w:rsidR="00F51639" w:rsidRDefault="00F51639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</w:p>
          <w:p w:rsidR="00DA70F1" w:rsidRDefault="00DA70F1" w:rsidP="00042119">
            <w:pPr>
              <w:pStyle w:val="a3"/>
              <w:rPr>
                <w:rStyle w:val="s2"/>
                <w:rFonts w:ascii="Times New Roman" w:hAnsi="Times New Roman"/>
                <w:sz w:val="24"/>
                <w:szCs w:val="24"/>
              </w:rPr>
            </w:pPr>
          </w:p>
          <w:p w:rsidR="00F02CF6" w:rsidRPr="00042119" w:rsidRDefault="00F02CF6" w:rsidP="000421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F42B9" w:rsidRPr="00042119" w:rsidRDefault="00EF42B9" w:rsidP="00F516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92EC9" w:rsidRDefault="007D03E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1639" w:rsidRPr="007D03E7" w:rsidRDefault="00F5163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39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639" w:rsidRDefault="00F5163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639" w:rsidRDefault="00F5163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рабочей группы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639" w:rsidRDefault="00F51639" w:rsidP="000421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639" w:rsidRPr="00F51639" w:rsidRDefault="00F5163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утвержденного главой (главой администрации) муниципального образования плана мероприятий по содействию развитию конкуренции и по развитию конкурентной среды в муниципальном образовании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A2D" w:rsidRDefault="003B3A2D" w:rsidP="003B3A2D">
            <w:pPr>
              <w:pStyle w:val="a7"/>
              <w:ind w:right="565"/>
            </w:pPr>
            <w:r>
              <w:t xml:space="preserve">Постановление </w:t>
            </w:r>
            <w:r w:rsidRPr="003B3A2D">
              <w:t>от 01 июня 2016 г.</w:t>
            </w:r>
            <w:r w:rsidRPr="003B3A2D">
              <w:tab/>
              <w:t>№ 96</w:t>
            </w:r>
            <w:r>
              <w:t xml:space="preserve"> «Об </w:t>
            </w:r>
            <w:r w:rsidRPr="003B3A2D">
              <w:t xml:space="preserve"> утверждении плана мероприятий (дорожной карты)</w:t>
            </w:r>
            <w:r>
              <w:t xml:space="preserve"> </w:t>
            </w:r>
            <w:r w:rsidRPr="003B3A2D">
              <w:t>по внедрению успешных практик, направленных на развитие и поддержку малого и среднего предпринимательства на территории</w:t>
            </w:r>
            <w:r>
              <w:t xml:space="preserve"> </w:t>
            </w:r>
            <w:r w:rsidRPr="003B3A2D">
              <w:t>Новобурасского района Саратовской области</w:t>
            </w:r>
          </w:p>
          <w:p w:rsidR="003B3A2D" w:rsidRDefault="003B3A2D" w:rsidP="003B3A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AE290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http://admnburasy.ru/razv_konkur.htm</w:t>
              </w:r>
            </w:hyperlink>
          </w:p>
          <w:p w:rsidR="003B3A2D" w:rsidRDefault="003B3A2D" w:rsidP="003B3A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2B9" w:rsidRDefault="003B3A2D" w:rsidP="003B3A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Новобурасского муниципального района от 30.01.2019г № 45 «Об утверждении плана мероприятий («дорожная карта») по содействии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азвития конкуренции в Новобурасском муниципальном районе Саратовской области на 2019-2020 годы».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Pr="007D03E7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C2BE3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E3" w:rsidRDefault="009C2BE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E3" w:rsidRDefault="00D4469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плана мероприятий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BE3" w:rsidRDefault="009C2BE3" w:rsidP="003B3A2D">
            <w:pPr>
              <w:pStyle w:val="a7"/>
              <w:ind w:right="565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E3" w:rsidRPr="007D03E7" w:rsidRDefault="00D4469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министерству экономического развития области в проведении ежегодного мониторинга состояния и развития конкурентной среды на рынках товаров, работ, услуг Саратовской области путем: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не менее 10 заполненных анкет субъектов предпринимательской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для муниципальных образований с численностью постоянного населения до 25 тыс. человек (включительно)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EF42B9" w:rsidP="00EF42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Представлено 10 заполненных анкет субъектов предпринимательской деятельности для муниципальных образований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7D03E7" w:rsidRDefault="007D03E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7CF7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CF7" w:rsidRDefault="0010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F7" w:rsidRDefault="00107CF7" w:rsidP="00107CF7">
            <w:pPr>
              <w:pStyle w:val="ConsPlusNormal"/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не менее 20 заполненных анкет субъектов предпринимательской деятельности для муниципальных образований с численностью постоянного населения свыше  25 тыс. человек (включительно)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CF7" w:rsidRDefault="00107CF7" w:rsidP="00EF42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CF7" w:rsidRDefault="00CC65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4748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748" w:rsidRDefault="00C24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748" w:rsidRDefault="00C24748" w:rsidP="00C24748">
            <w:pPr>
              <w:pStyle w:val="ConsPlusNormal"/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не менее 10 заполненных анкет  потребителей товаров, работ, (услуг), осуществляемых субъектами малого и среднего предпринимательства, для муниципальных образований с численностью постоянного населения до 25 тыс. человек (включительно)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48" w:rsidRDefault="00C24748" w:rsidP="00EF42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748" w:rsidRDefault="00777D4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6EDD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DD" w:rsidRDefault="009E6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DD" w:rsidRDefault="009E6EDD" w:rsidP="009E6EDD">
            <w:pPr>
              <w:pStyle w:val="ConsPlusNormal"/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не менее 20 заполненных анкет  потребителей товаров, работ, (услуг), осуществляемых субъектами малого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для муниципальных образований с численностью постоянного населения свыше 25 тыс. человек (включительно)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DD" w:rsidRDefault="009E6EDD" w:rsidP="00EF42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DD" w:rsidRDefault="009E6ED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EC9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на официальном сайте администрации муниципального образования раздела по освещению деятельности, осуществляемой на территории Саратовской области и муниципального образования, по содействию развитию конкуренции в целях повышения информированности потребителей и субъектов предпринимательства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2B9" w:rsidRDefault="00EF42B9" w:rsidP="00EF42B9">
            <w:pPr>
              <w:pStyle w:val="ConsPlusNormal"/>
              <w:spacing w:line="276" w:lineRule="auto"/>
            </w:pPr>
            <w:r>
              <w:t xml:space="preserve"> </w:t>
            </w:r>
            <w:hyperlink r:id="rId7" w:history="1">
              <w:r w:rsidRPr="007E10D1">
                <w:rPr>
                  <w:rStyle w:val="a5"/>
                </w:rPr>
                <w:t>http://admnburasy.ru/inves_portal.htm</w:t>
              </w:r>
            </w:hyperlink>
          </w:p>
          <w:p w:rsidR="005148AD" w:rsidRDefault="005148AD" w:rsidP="00EF42B9">
            <w:pPr>
              <w:pStyle w:val="ConsPlusNormal"/>
              <w:spacing w:line="276" w:lineRule="auto"/>
            </w:pPr>
          </w:p>
          <w:p w:rsidR="00EF42B9" w:rsidRDefault="00EF42B9" w:rsidP="00EF42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A50F2A" w:rsidRDefault="00A50F2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1D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D4" w:rsidRDefault="000041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D4" w:rsidRDefault="000041D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раздела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D4" w:rsidRDefault="000041D4" w:rsidP="00EF42B9">
            <w:pPr>
              <w:pStyle w:val="ConsPlusNormal"/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1D4" w:rsidRDefault="000041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по содействию развитию конкуренции на территории муниципального образования, количество публикаций в год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A9" w:rsidRDefault="00E75DA9">
            <w:pPr>
              <w:spacing w:line="240" w:lineRule="auto"/>
            </w:pPr>
          </w:p>
          <w:p w:rsidR="00E75DA9" w:rsidRDefault="00E75DA9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F1514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14" w:rsidRDefault="003F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14" w:rsidRDefault="003F1514" w:rsidP="004E4639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39" w:rsidRDefault="00D40D39" w:rsidP="004E4639">
            <w:pPr>
              <w:spacing w:line="240" w:lineRule="auto"/>
            </w:pPr>
            <w:hyperlink r:id="rId8" w:history="1">
              <w:r w:rsidR="004E4639" w:rsidRPr="005103E4">
                <w:rPr>
                  <w:rStyle w:val="a5"/>
                </w:rPr>
                <w:t>http://admnburasy.ru/nov_mr_podrob_</w:t>
              </w:r>
              <w:r w:rsidR="004E4639" w:rsidRPr="005103E4">
                <w:rPr>
                  <w:rStyle w:val="a5"/>
                  <w:lang w:val="en-US"/>
                </w:rPr>
                <w:t>jan</w:t>
              </w:r>
              <w:r w:rsidR="004E4639" w:rsidRPr="005103E4">
                <w:rPr>
                  <w:rStyle w:val="a5"/>
                </w:rPr>
                <w:t>_18.htm</w:t>
              </w:r>
            </w:hyperlink>
          </w:p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DA5E02" w:rsidRDefault="00DA5E0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151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14" w:rsidRDefault="003F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14" w:rsidRDefault="003F1514" w:rsidP="004E4639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151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14" w:rsidRDefault="003F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14" w:rsidRDefault="003F1514" w:rsidP="004E4639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151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14" w:rsidRDefault="003F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14" w:rsidRDefault="003F1514" w:rsidP="004E4639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3F15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151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14" w:rsidRDefault="003F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F13C0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14" w:rsidRDefault="003F1514" w:rsidP="004E4639">
            <w:pPr>
              <w:spacing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514" w:rsidRDefault="00F13C0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органов местного самоуправления по вопросам содействия развитию конкуренции в отчетном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835" w:rsidRPr="00902817" w:rsidRDefault="003C1835" w:rsidP="003C18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обученных сотрудников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35" w:rsidRDefault="003C1835" w:rsidP="003C18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2817">
              <w:rPr>
                <w:rFonts w:ascii="Times New Roman" w:hAnsi="Times New Roman" w:cs="Times New Roman"/>
                <w:sz w:val="24"/>
                <w:szCs w:val="24"/>
              </w:rPr>
              <w:t>СЭИ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РЭУ им. Плеханова «Практические аспекты закупок в новых условиях»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 1968 – 01; </w:t>
            </w:r>
          </w:p>
          <w:p w:rsidR="003C1835" w:rsidRDefault="003C1835" w:rsidP="003C18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РАНХ и ГС «Актуальные вопросы государственной конкурентной политики»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№ 012549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УО-РАНХиГС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-143</w:t>
            </w:r>
          </w:p>
          <w:p w:rsidR="00792EC9" w:rsidRDefault="003C1835" w:rsidP="003C18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Обучено 2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1E266E" w:rsidRDefault="001E26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0B3E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3E" w:rsidRDefault="00210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3E" w:rsidRDefault="00210B3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обученных сотрудников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3E" w:rsidRPr="00902817" w:rsidRDefault="00210B3E" w:rsidP="003C18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3E" w:rsidRDefault="00210B3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53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Прирост количества субъектов малого и среднего предпринимательства (включая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микропредприятия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индивидуальных предпринимателей), осуществляющих деятельность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муниципального образования, в процентах к предшествующему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Количество субъектов малого и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среднего предпринимательства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(включая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микропредприятия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индивидуальных предпринимателей)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отчетном году, ед.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--------------------------------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100 % - 100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субъектов малого и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среднего предпринимательства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(включая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микропредприятия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индивидуальных предпринимателей)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году, предшествующем отчетному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году, ед.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Исходной информацией являются данные Единого реестра субъектов малого и среднего предпринимательства.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rPr>
          <w:trHeight w:val="4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0,1 процента - 5 процентов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BB4A65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 /336 х100-100= 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1E266E" w:rsidRDefault="001E26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4452" w:rsidTr="00792EC9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452" w:rsidRDefault="00A1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A144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 процента -10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52" w:rsidRDefault="00A14452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A144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4452" w:rsidTr="00792EC9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452" w:rsidRDefault="00A1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A14452" w:rsidP="00A1445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 процента -15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52" w:rsidRDefault="00A14452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A1445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4452" w:rsidTr="00792EC9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452" w:rsidRDefault="00A1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7E6748" w:rsidP="007E674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 процента -20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52" w:rsidRDefault="00A14452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7E67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4452" w:rsidTr="00792EC9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452" w:rsidRDefault="00A1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88028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52" w:rsidRDefault="00A14452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8802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4452" w:rsidTr="00792EC9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452" w:rsidRDefault="00A1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88028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прироста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52" w:rsidRDefault="00A14452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452" w:rsidRDefault="008802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Прирост налогов, уплаченных в местный бюджет субъектами малого и среднего предпринимательства (ЕНВД, ЕСН, патент) в процентах к предшествующему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налогов, поступивших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бюджет муниципального образования 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(единый налог на вмененный доход, единый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сельскохозяйственный налог,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налог от патентной системы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налогообложения) в отчетном году,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рублей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--------------------------------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100 % - 100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налогов, поступивших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бюджет муниципального образования 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(единый налог на вмененный доход, единый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сельскохозяйственный налог,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налог от патентной системы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налогообложения) в предшествующем году, 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2220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20" w:rsidRDefault="009A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 w:rsidP="00B4128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20" w:rsidRDefault="009A2220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220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20" w:rsidRDefault="009A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 w:rsidP="00B4128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 процента – 10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20" w:rsidRDefault="009A2220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2220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20" w:rsidRDefault="009A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 процента – 15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20" w:rsidRDefault="009A2220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B4128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2220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20" w:rsidRDefault="009A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3A045D" w:rsidP="003A045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 процента – 20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20" w:rsidRDefault="009A2220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3A045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2220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220" w:rsidRDefault="009A2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FE513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20" w:rsidRDefault="009A2220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220" w:rsidRDefault="00FE513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прироста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BB4A65" w:rsidP="00BB4A6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11054,0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уб./14738,6 тыс.руб.х100-100= -25%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036332" w:rsidRDefault="000363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Прирост инвестиций в основной капитал без учета бюджетных средств, в процентах к предшествующему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инвестиций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основной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капитал (за исключением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бюджетных средств) в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отчетном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году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--------------------------------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100 % - 100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инвестиций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основной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капитал (за исключением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бюджетных средств)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предшествующем году.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Исходной информацией для оценки являются статистические данные.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EBC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BC" w:rsidRDefault="00C8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BC" w:rsidRDefault="00C81EB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BC" w:rsidRDefault="00C81EBC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BC" w:rsidRPr="00D5573E" w:rsidRDefault="00C81EB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EBC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BC" w:rsidRDefault="00C81E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BC" w:rsidRDefault="00123EAC" w:rsidP="00123EA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 процента – 10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BC" w:rsidRDefault="00C81EBC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BC" w:rsidRPr="00D5573E" w:rsidRDefault="00123E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 процента – 15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BB4A65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144,2 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уб./130,2 млн.руб.х100-100=10,2%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D5573E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78A5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5" w:rsidRDefault="002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Default="002378A5" w:rsidP="002378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 процента – 20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5" w:rsidRDefault="002378A5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Pr="00D5573E" w:rsidRDefault="002378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78A5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5" w:rsidRDefault="002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Default="002378A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3C77">
              <w:rPr>
                <w:rFonts w:ascii="Times New Roman" w:hAnsi="Times New Roman" w:cs="Times New Roman"/>
                <w:sz w:val="24"/>
                <w:szCs w:val="24"/>
              </w:rPr>
              <w:t xml:space="preserve">,1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5" w:rsidRDefault="002378A5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Pr="00D5573E" w:rsidRDefault="002378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78A5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8A5" w:rsidRDefault="002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Default="00235F2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пророста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8A5" w:rsidRDefault="002378A5" w:rsidP="00BB4A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8A5" w:rsidRPr="00D5573E" w:rsidRDefault="00235F2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Прирост инвестиций в основной капитал на душу населения, в процентах к предшествующему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инвестиций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основной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капитал на душу населения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отчетном году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--------------------------------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100 % - 100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Объем инвестиций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основной</w:t>
            </w:r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капитал на душу населения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</w:p>
          <w:p w:rsidR="00792EC9" w:rsidRDefault="00792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предшествующем году.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Исходной информацией для оценки являются статистические данные.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0214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14" w:rsidRDefault="004D0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14" w:rsidRDefault="004D02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214" w:rsidRDefault="004D0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14" w:rsidRPr="007708DC" w:rsidRDefault="004D02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214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14" w:rsidRDefault="004D0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14" w:rsidRDefault="004D0214" w:rsidP="004D021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 процента – 10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214" w:rsidRDefault="004D02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214" w:rsidRPr="007708DC" w:rsidRDefault="004D021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 процента – 15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C506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9,012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уб./ 8,072 тыс.руб.х100-100=11,6%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7708DC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8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1EDA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DA" w:rsidRDefault="003A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Default="003A1EDA" w:rsidP="003A1EDA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 процента – 20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DA" w:rsidRDefault="003A1E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Pr="007708DC" w:rsidRDefault="003A1ED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1EDA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DA" w:rsidRDefault="003A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Default="00D63C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DA" w:rsidRDefault="003A1E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Pr="007708DC" w:rsidRDefault="00D63C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1EDA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DA" w:rsidRDefault="003A1E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Default="00D63C7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прироста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DA" w:rsidRDefault="003A1E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DA" w:rsidRPr="007708DC" w:rsidRDefault="00D63C7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 (с общим объемом инвестиций более 20,0 млн. рублей), завершивших реализацию в отчетном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показателя осуществляется исходя из количества инвестиционных проектов, завершивших реализацию в отчетном году. </w:t>
            </w:r>
          </w:p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наименование проекта.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1 - 2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635" w:rsidRDefault="00172635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СХПК «Штурм» - 35,0 млн. руб. </w:t>
            </w:r>
          </w:p>
          <w:p w:rsidR="00172635" w:rsidRPr="00E76505" w:rsidRDefault="00172635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650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комплекса по очистке и сушке зерновых культур мощностью 30 тонн в час и </w:t>
            </w:r>
            <w:proofErr w:type="spellStart"/>
            <w:r w:rsidRPr="00E76505">
              <w:rPr>
                <w:rFonts w:ascii="Times New Roman" w:hAnsi="Times New Roman" w:cs="Times New Roman"/>
                <w:sz w:val="24"/>
                <w:szCs w:val="24"/>
              </w:rPr>
              <w:t>мехтока</w:t>
            </w:r>
            <w:proofErr w:type="spellEnd"/>
            <w:r w:rsidRPr="00E76505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80 тонн в час</w:t>
            </w:r>
            <w:proofErr w:type="gramStart"/>
            <w:r w:rsidRPr="00E76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92EC9" w:rsidRDefault="00792EC9" w:rsidP="0017263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65453E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4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BB" w:rsidRDefault="00F2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Default="00F246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BB" w:rsidRDefault="00F246BB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Pr="0065453E" w:rsidRDefault="00F246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BB" w:rsidRDefault="00F2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Default="00F246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BB" w:rsidRDefault="00F246BB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Pr="0065453E" w:rsidRDefault="00F246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4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BB" w:rsidRDefault="00F2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Default="00F246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7 - 9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BB" w:rsidRDefault="00F246BB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Pr="0065453E" w:rsidRDefault="00F246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4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BB" w:rsidRDefault="00F2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Default="00641EFF" w:rsidP="00641EF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BB" w:rsidRDefault="00F246BB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Pr="0065453E" w:rsidRDefault="00641E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4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BB" w:rsidRDefault="00F24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Default="00641EF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проектов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BB" w:rsidRDefault="00F246BB" w:rsidP="0017263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6BB" w:rsidRPr="0065453E" w:rsidRDefault="00641EF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новых инвестиционных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(с общим объемом инвестиций более 20,0 млн. рублей), в отчетном году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Оценка показателя осуществляется исходя из количества новых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инвестиционных проектов (планирующих реализацию), в отчетном году. </w:t>
            </w:r>
          </w:p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наименование проекта.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1 - 2 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1E" w:rsidRDefault="0056401E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СХПК «Штурм» - 35,0 млн. руб. </w:t>
            </w:r>
          </w:p>
          <w:p w:rsidR="0056401E" w:rsidRPr="00E76505" w:rsidRDefault="0056401E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7650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комплекса по очистке и сушке зерновых культур мощностью 30 тонн в час и </w:t>
            </w:r>
            <w:proofErr w:type="spellStart"/>
            <w:r w:rsidRPr="00E76505">
              <w:rPr>
                <w:rFonts w:ascii="Times New Roman" w:hAnsi="Times New Roman" w:cs="Times New Roman"/>
                <w:sz w:val="24"/>
                <w:szCs w:val="24"/>
              </w:rPr>
              <w:t>мехтока</w:t>
            </w:r>
            <w:proofErr w:type="spellEnd"/>
            <w:r w:rsidRPr="00E76505"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80 тонн в час.</w:t>
            </w:r>
          </w:p>
          <w:p w:rsidR="0056401E" w:rsidRDefault="0056401E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2018-2019г.г.</w:t>
            </w:r>
          </w:p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гостевых домиков в селе Лох (в районе мельничного комплекса) – 21.0 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792EC9" w:rsidRDefault="00792EC9" w:rsidP="0056401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846253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53B2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B2" w:rsidRDefault="00015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Default="000153B2" w:rsidP="000153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3 - 4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Pr="00846253" w:rsidRDefault="000153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53B2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B2" w:rsidRDefault="00015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Default="000153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Pr="00846253" w:rsidRDefault="000153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53B2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B2" w:rsidRDefault="00015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Default="000153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7 - 9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Pr="00846253" w:rsidRDefault="000153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53B2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B2" w:rsidRDefault="00015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Default="00DE57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Pr="00846253" w:rsidRDefault="00DE57F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53B2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B2" w:rsidRDefault="00015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Default="00DE57F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проектов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3B2" w:rsidRDefault="000153B2" w:rsidP="0056401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3B2" w:rsidRPr="00846253" w:rsidRDefault="00DE57F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 малого и среднего предпринимательства, воспользовавшихся услугами организаций инфраструктуры поддержки субъектов малого и среднего предпринимательства (Гарантийный фонд и Фонд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микрокредитования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от общего количества субъектов малого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предпринимательства, действующих на территории муниципального района (городского округа) на конец отчетного года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Информация министерства экономического развития области.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297E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7E" w:rsidRDefault="004A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7E" w:rsidRDefault="004A297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0,2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7E" w:rsidRDefault="004A297E" w:rsidP="006C4CE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7E" w:rsidRPr="00EC5831" w:rsidRDefault="004A297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297E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7E" w:rsidRDefault="004A2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7E" w:rsidRDefault="004A297E" w:rsidP="004A297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 процента – 0,4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7E" w:rsidRDefault="004A297E" w:rsidP="006C4CE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7E" w:rsidRPr="00EC5831" w:rsidRDefault="004A297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E0" w:rsidRDefault="006C4CE0" w:rsidP="006C4CE0">
            <w:pPr>
              <w:pStyle w:val="ConsPlusNormal"/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глава КФХ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Чейшвили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Г.Н.», ООО «Процветание»</w:t>
            </w:r>
          </w:p>
          <w:p w:rsidR="00792EC9" w:rsidRDefault="006C4CE0" w:rsidP="006C4CE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ед./346 чел. * 100% = 0,58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EC5831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контрактов, гражданско-правовых договоров по закупкам «малого объема» (в стоимостном выражении) в совокупном годовом объеме закупок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муниципального образования.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B5D5B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D5B" w:rsidRDefault="000B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Default="000B5D5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10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5B" w:rsidRDefault="000B5D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Pr="000B5D5B" w:rsidRDefault="000B5D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5D5B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D5B" w:rsidRDefault="000B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Default="000B5D5B" w:rsidP="000B5D5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 процента – 15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5B" w:rsidRDefault="000B5D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Pr="000B5D5B" w:rsidRDefault="000B5D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 процента - 40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F24D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27,2%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0B5D5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D5B" w:rsidRDefault="000B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Default="00051E68" w:rsidP="00051E6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 процента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5B" w:rsidRDefault="000B5D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D5B" w:rsidRPr="00051E68" w:rsidRDefault="00051E6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</w:t>
            </w:r>
          </w:p>
        </w:tc>
      </w:tr>
      <w:tr w:rsidR="00792EC9" w:rsidTr="00792E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контрактов, гражданско-правовых договоров (в стоимостном выражении),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заключенных и исполненных по итогам проведения закупок для субъектов малого предпринимательства и социально ориентированных некоммерческих организаций, в совокупном годовом объеме закупок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Информация муниципального образования.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C9" w:rsidTr="00792E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EC9" w:rsidRDefault="00792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40,1 процентов и выше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C9" w:rsidRDefault="00264FA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FC0FA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FA4" w:rsidRDefault="00FC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FA4" w:rsidRDefault="00FC0F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 процента – 40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4" w:rsidRDefault="00FC0F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FA4" w:rsidRPr="00FC0FA4" w:rsidRDefault="00FC0F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0FA4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FA4" w:rsidRDefault="00FC0F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FA4" w:rsidRDefault="00FC0FA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процента – 20 процентов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A4" w:rsidRDefault="00FC0F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FA4" w:rsidRPr="00FC0FA4" w:rsidRDefault="00FC0F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F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2EC9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решений антимонопольного органа о нарушении антимонопольного законодательства, законодательства о рекламе и законодательства о закупках, принятых в отношении органа местного самоуправления и подведомственных учреждений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Pr="00BE5C8F" w:rsidRDefault="00BE5C8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отсутствуют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C9" w:rsidRDefault="00792E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0066BB" w:rsidTr="00792E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BB" w:rsidRDefault="000066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BB" w:rsidRDefault="000066B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нарушений</w:t>
            </w:r>
          </w:p>
        </w:tc>
        <w:tc>
          <w:tcPr>
            <w:tcW w:w="8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BB" w:rsidRDefault="000066B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6BB" w:rsidRPr="000066BB" w:rsidRDefault="000066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</w:t>
            </w:r>
          </w:p>
        </w:tc>
      </w:tr>
    </w:tbl>
    <w:p w:rsidR="00792EC9" w:rsidRDefault="00792EC9" w:rsidP="00792E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2EC9" w:rsidRDefault="00792EC9" w:rsidP="00792E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2EC9" w:rsidRDefault="00792EC9" w:rsidP="00792E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2EC9" w:rsidRDefault="00792EC9" w:rsidP="00792EC9">
      <w:pPr>
        <w:rPr>
          <w:rFonts w:ascii="Times New Roman" w:hAnsi="Times New Roman" w:cs="Times New Roman"/>
          <w:sz w:val="24"/>
          <w:szCs w:val="24"/>
        </w:rPr>
      </w:pPr>
    </w:p>
    <w:p w:rsidR="00792EC9" w:rsidRDefault="00792EC9" w:rsidP="00792EC9">
      <w:pPr>
        <w:rPr>
          <w:rFonts w:ascii="Times New Roman" w:hAnsi="Times New Roman" w:cs="Times New Roman"/>
          <w:sz w:val="24"/>
          <w:szCs w:val="24"/>
        </w:rPr>
      </w:pPr>
    </w:p>
    <w:p w:rsidR="00440E9F" w:rsidRDefault="00440E9F"/>
    <w:sectPr w:rsidR="00440E9F" w:rsidSect="00792E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2EC9"/>
    <w:rsid w:val="000041D4"/>
    <w:rsid w:val="000066BB"/>
    <w:rsid w:val="000153B2"/>
    <w:rsid w:val="00036332"/>
    <w:rsid w:val="00042119"/>
    <w:rsid w:val="00051E68"/>
    <w:rsid w:val="00093372"/>
    <w:rsid w:val="000B5D5B"/>
    <w:rsid w:val="00107CF7"/>
    <w:rsid w:val="00123EAC"/>
    <w:rsid w:val="00172635"/>
    <w:rsid w:val="001E266E"/>
    <w:rsid w:val="00210B3E"/>
    <w:rsid w:val="00235F20"/>
    <w:rsid w:val="002378A5"/>
    <w:rsid w:val="00264FAF"/>
    <w:rsid w:val="002A4A92"/>
    <w:rsid w:val="003A045D"/>
    <w:rsid w:val="003A1EDA"/>
    <w:rsid w:val="003B3A2D"/>
    <w:rsid w:val="003C1835"/>
    <w:rsid w:val="003E757F"/>
    <w:rsid w:val="003F1514"/>
    <w:rsid w:val="00440E9F"/>
    <w:rsid w:val="004A297E"/>
    <w:rsid w:val="004D0214"/>
    <w:rsid w:val="004E4639"/>
    <w:rsid w:val="005148AD"/>
    <w:rsid w:val="0056401E"/>
    <w:rsid w:val="00641EFF"/>
    <w:rsid w:val="0065453E"/>
    <w:rsid w:val="006C4CE0"/>
    <w:rsid w:val="00702F10"/>
    <w:rsid w:val="007708DC"/>
    <w:rsid w:val="00777D4C"/>
    <w:rsid w:val="00792EC9"/>
    <w:rsid w:val="007C7EAF"/>
    <w:rsid w:val="007D03E7"/>
    <w:rsid w:val="007E6748"/>
    <w:rsid w:val="00846253"/>
    <w:rsid w:val="0088028F"/>
    <w:rsid w:val="00902817"/>
    <w:rsid w:val="009645FB"/>
    <w:rsid w:val="009A2220"/>
    <w:rsid w:val="009C2BE3"/>
    <w:rsid w:val="009E6EDD"/>
    <w:rsid w:val="00A14452"/>
    <w:rsid w:val="00A47F48"/>
    <w:rsid w:val="00A50F2A"/>
    <w:rsid w:val="00B34F79"/>
    <w:rsid w:val="00B41288"/>
    <w:rsid w:val="00BA4359"/>
    <w:rsid w:val="00BB4A65"/>
    <w:rsid w:val="00BE5C8F"/>
    <w:rsid w:val="00BF6287"/>
    <w:rsid w:val="00C24748"/>
    <w:rsid w:val="00C506FF"/>
    <w:rsid w:val="00C530AE"/>
    <w:rsid w:val="00C81EBC"/>
    <w:rsid w:val="00CC65C0"/>
    <w:rsid w:val="00D40D39"/>
    <w:rsid w:val="00D44690"/>
    <w:rsid w:val="00D5573E"/>
    <w:rsid w:val="00D63C77"/>
    <w:rsid w:val="00DA5E02"/>
    <w:rsid w:val="00DA70F1"/>
    <w:rsid w:val="00DE57F7"/>
    <w:rsid w:val="00E75DA9"/>
    <w:rsid w:val="00EC5831"/>
    <w:rsid w:val="00EF42B9"/>
    <w:rsid w:val="00F02CF6"/>
    <w:rsid w:val="00F13C00"/>
    <w:rsid w:val="00F246BB"/>
    <w:rsid w:val="00F24DA1"/>
    <w:rsid w:val="00F51639"/>
    <w:rsid w:val="00F51E70"/>
    <w:rsid w:val="00F974DC"/>
    <w:rsid w:val="00FC0FA4"/>
    <w:rsid w:val="00FE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92E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792E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92E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qFormat/>
    <w:rsid w:val="003E75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locked/>
    <w:rsid w:val="003E757F"/>
    <w:rPr>
      <w:rFonts w:ascii="Calibri" w:eastAsia="Calibri" w:hAnsi="Calibri" w:cs="Times New Roman"/>
      <w:lang w:eastAsia="en-US"/>
    </w:rPr>
  </w:style>
  <w:style w:type="character" w:customStyle="1" w:styleId="s2">
    <w:name w:val="s2"/>
    <w:basedOn w:val="a0"/>
    <w:rsid w:val="003E757F"/>
  </w:style>
  <w:style w:type="character" w:styleId="a5">
    <w:name w:val="Hyperlink"/>
    <w:basedOn w:val="a0"/>
    <w:uiPriority w:val="99"/>
    <w:unhideWhenUsed/>
    <w:rsid w:val="00EF42B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F42B9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172635"/>
    <w:rPr>
      <w:rFonts w:ascii="Calibri" w:eastAsia="Times New Roman" w:hAnsi="Calibri" w:cs="Calibri"/>
      <w:szCs w:val="20"/>
    </w:rPr>
  </w:style>
  <w:style w:type="paragraph" w:styleId="a7">
    <w:name w:val="Body Text"/>
    <w:basedOn w:val="a"/>
    <w:link w:val="a8"/>
    <w:rsid w:val="003B3A2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3B3A2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/nov_mr_podrob_jan_1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nburasy.ru/inves_portal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dmnburasy.ru/razv_konkur.htm" TargetMode="External"/><Relationship Id="rId5" Type="http://schemas.openxmlformats.org/officeDocument/2006/relationships/hyperlink" Target="http://admnburasy.ru/razv_konkur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38486-5511-4209-AEB7-B7538343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13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2019-01-21T11:35:00Z</dcterms:created>
  <dcterms:modified xsi:type="dcterms:W3CDTF">2019-02-04T08:46:00Z</dcterms:modified>
</cp:coreProperties>
</file>